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7F" w:rsidRPr="008D097F" w:rsidRDefault="008D097F" w:rsidP="008D0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97F">
        <w:rPr>
          <w:rFonts w:ascii="Comic Sans MS" w:eastAsia="Times New Roman" w:hAnsi="Comic Sans MS" w:cs="Times New Roman"/>
          <w:sz w:val="48"/>
          <w:szCs w:val="48"/>
        </w:rPr>
        <w:t>2017 - 2018 Georgia Hunting Season Dates and Limits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2642"/>
        <w:gridCol w:w="1394"/>
        <w:gridCol w:w="3522"/>
      </w:tblGrid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Deer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Archery: (Either Sex)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Primitive Weapons: 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 Firearms:(Either Sex)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9 - Jan 14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14 - Jan 14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21 - Jan 14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12 per season, Statewide No more than 10 May </w:t>
            </w:r>
            <w:proofErr w:type="gramStart"/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be</w:t>
            </w:r>
            <w:proofErr w:type="gramEnd"/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antlerless and no more than 2 May be antlered. One (1) of the 2 antlered deer must have at least 4 points, one inch or longer, on one side of the antlers.</w:t>
            </w:r>
          </w:p>
        </w:tc>
      </w:tr>
      <w:tr w:rsidR="008D097F" w:rsidRPr="008D097F" w:rsidTr="008D097F">
        <w:trPr>
          <w:trHeight w:val="1104"/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Bear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Northern Zone: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Archery: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Primitive Weapons: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Firearms: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Southern Zone: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Firearms: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9 - Jan 14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14 - Jan 14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21 - Jan 14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 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21 - 23, Sept 28 - 30, Oct 5 - 7, Oct 12 - 14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2 per season, provided only 1 is from the Central/Southern zone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Turkey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Mar 24 - May 15(2018)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3 Gobblers per season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lastRenderedPageBreak/>
              <w:t>Alligator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Zone &amp; Quota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Aug 18(sunset) - Oct 2(sunrise)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 per quota permit holder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Crows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4 -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 Limit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Dove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2 - 17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14 - Nov 2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23 - Jan 15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15 per day, 45 in possession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Fox &amp; Bobcat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Dec 1 -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 Limit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Grouse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15 -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3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Marsh Hens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Sept 15 - Nov 5 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23 - Dec 10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15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Opossum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15 -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 Limit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Quail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18 -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12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Rabbit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18 -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12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Raccoon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15 -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3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lastRenderedPageBreak/>
              <w:t>Squirrel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Aug 15 - Feb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12 per day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Woodcock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Dec 9 - Jan 22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3 per day (9 in possession)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Canada Goose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2 - 24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14 - 29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18 - 26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Dec 9 - Jan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5 per day (15 in possession)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Teal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Sept 9 - 24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6 per day (any combination of blue and green-winged teal, 18 in possession)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t>Ducks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18 - 26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Dec 9 - Jan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6 per day (18 in possession) - no more than 3 wood ducks (6 in possession); 4 mallards (8 in possession) of which 2 May be hens (4 hens in possession); 2 </w:t>
            </w:r>
            <w:proofErr w:type="spellStart"/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scaup</w:t>
            </w:r>
            <w:proofErr w:type="spellEnd"/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(4 in possession); 2 redheads (4 in possession); 2 pintail (4 in possession); 1 black duck or mottled duck (2 in possession combined for both species); 1 fulvous whistling duck (2 in possession); 1 canvasback </w:t>
            </w: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lastRenderedPageBreak/>
              <w:t>duck (2 in possession).</w:t>
            </w:r>
          </w:p>
        </w:tc>
      </w:tr>
      <w:tr w:rsidR="008D097F" w:rsidRPr="008D097F" w:rsidTr="008D097F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36"/>
                <w:szCs w:val="36"/>
              </w:rPr>
              <w:lastRenderedPageBreak/>
              <w:t>Snow Goose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Statewide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Oct 14 - 29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Nov 18 - 26</w:t>
            </w:r>
          </w:p>
          <w:p w:rsidR="008D097F" w:rsidRPr="008D097F" w:rsidRDefault="008D097F" w:rsidP="008D097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Dec 9 - Jan 28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7F" w:rsidRPr="008D097F" w:rsidRDefault="008D097F" w:rsidP="008D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Comic Sans MS" w:eastAsia="Times New Roman" w:hAnsi="Comic Sans MS" w:cs="Times New Roman"/>
                <w:sz w:val="27"/>
                <w:szCs w:val="27"/>
              </w:rPr>
              <w:t>5 per day (15 in possession)</w:t>
            </w:r>
          </w:p>
        </w:tc>
      </w:tr>
    </w:tbl>
    <w:p w:rsidR="008D097F" w:rsidRPr="008D097F" w:rsidRDefault="008D097F" w:rsidP="008D0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2BB4" w:rsidRDefault="00672BB4"/>
    <w:sectPr w:rsidR="0067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F"/>
    <w:rsid w:val="00672BB4"/>
    <w:rsid w:val="008D097F"/>
    <w:rsid w:val="00A423E9"/>
    <w:rsid w:val="00BB5067"/>
    <w:rsid w:val="00F0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Alpharetta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</dc:creator>
  <cp:lastModifiedBy>Smith, Kevin</cp:lastModifiedBy>
  <cp:revision>2</cp:revision>
  <dcterms:created xsi:type="dcterms:W3CDTF">2017-07-13T16:14:00Z</dcterms:created>
  <dcterms:modified xsi:type="dcterms:W3CDTF">2017-07-13T18:08:00Z</dcterms:modified>
</cp:coreProperties>
</file>